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F0" w:rsidRPr="001A2862" w:rsidRDefault="004058F0" w:rsidP="003E3C78">
      <w:pPr>
        <w:jc w:val="center"/>
        <w:rPr>
          <w:rFonts w:ascii="Delius" w:hAnsi="Delius"/>
          <w:color w:val="0070C0"/>
          <w:sz w:val="32"/>
          <w:szCs w:val="32"/>
        </w:rPr>
      </w:pPr>
      <w:r w:rsidRPr="001A2862">
        <w:rPr>
          <w:rFonts w:ascii="Delius" w:hAnsi="Delius"/>
          <w:noProof/>
          <w:sz w:val="32"/>
          <w:szCs w:val="32"/>
        </w:rPr>
        <w:drawing>
          <wp:anchor distT="0" distB="0" distL="114300" distR="114300" simplePos="0" relativeHeight="251659264" behindDoc="1" locked="0" layoutInCell="1" allowOverlap="1" wp14:anchorId="60EEDC08" wp14:editId="467C0A47">
            <wp:simplePos x="0" y="0"/>
            <wp:positionH relativeFrom="column">
              <wp:posOffset>0</wp:posOffset>
            </wp:positionH>
            <wp:positionV relativeFrom="paragraph">
              <wp:posOffset>0</wp:posOffset>
            </wp:positionV>
            <wp:extent cx="1258570" cy="1330325"/>
            <wp:effectExtent l="0" t="0" r="0" b="3175"/>
            <wp:wrapTight wrapText="bothSides">
              <wp:wrapPolygon edited="0">
                <wp:start x="0" y="0"/>
                <wp:lineTo x="0" y="21342"/>
                <wp:lineTo x="21251" y="21342"/>
                <wp:lineTo x="21251" y="0"/>
                <wp:lineTo x="0" y="0"/>
              </wp:wrapPolygon>
            </wp:wrapTight>
            <wp:docPr id="6" name="Picture 6" descr="Cambridge%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20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C78" w:rsidRPr="001A2862">
        <w:rPr>
          <w:rFonts w:ascii="Delius" w:hAnsi="Delius"/>
          <w:color w:val="0070C0"/>
          <w:sz w:val="32"/>
          <w:szCs w:val="32"/>
        </w:rPr>
        <w:t>CAMBRIDGE PRIMARY SCHOOL</w:t>
      </w:r>
    </w:p>
    <w:p w:rsidR="003E3C78" w:rsidRPr="001A2862" w:rsidRDefault="003E3C78" w:rsidP="003E3C78">
      <w:pPr>
        <w:jc w:val="center"/>
        <w:rPr>
          <w:rFonts w:ascii="Delius" w:hAnsi="Delius"/>
          <w:color w:val="0070C0"/>
          <w:sz w:val="22"/>
          <w:szCs w:val="22"/>
        </w:rPr>
      </w:pPr>
    </w:p>
    <w:p w:rsidR="003E3C78" w:rsidRPr="001A2862" w:rsidRDefault="00BB28A0" w:rsidP="003E3C78">
      <w:pPr>
        <w:jc w:val="center"/>
        <w:rPr>
          <w:rFonts w:ascii="Delius" w:hAnsi="Delius"/>
          <w:color w:val="0070C0"/>
          <w:sz w:val="32"/>
          <w:szCs w:val="32"/>
        </w:rPr>
      </w:pPr>
      <w:r>
        <w:rPr>
          <w:rFonts w:ascii="Delius" w:hAnsi="Delius"/>
          <w:color w:val="0070C0"/>
          <w:sz w:val="32"/>
          <w:szCs w:val="32"/>
        </w:rPr>
        <w:t>Summer</w:t>
      </w:r>
      <w:r w:rsidR="003E3C78" w:rsidRPr="001A2862">
        <w:rPr>
          <w:rFonts w:ascii="Delius" w:hAnsi="Delius"/>
          <w:color w:val="0070C0"/>
          <w:sz w:val="32"/>
          <w:szCs w:val="32"/>
        </w:rPr>
        <w:t xml:space="preserve"> Term 201</w:t>
      </w:r>
      <w:r w:rsidR="009362DF">
        <w:rPr>
          <w:rFonts w:ascii="Delius" w:hAnsi="Delius"/>
          <w:color w:val="0070C0"/>
          <w:sz w:val="32"/>
          <w:szCs w:val="32"/>
        </w:rPr>
        <w:t>9</w:t>
      </w:r>
    </w:p>
    <w:p w:rsidR="003E3C78" w:rsidRPr="001A2862" w:rsidRDefault="003E3C78" w:rsidP="003E3C78">
      <w:pPr>
        <w:jc w:val="center"/>
        <w:rPr>
          <w:rFonts w:ascii="Delius" w:hAnsi="Delius"/>
          <w:color w:val="0070C0"/>
          <w:sz w:val="32"/>
          <w:szCs w:val="32"/>
        </w:rPr>
      </w:pPr>
      <w:r w:rsidRPr="001A2862">
        <w:rPr>
          <w:rFonts w:ascii="Delius" w:hAnsi="Delius"/>
          <w:color w:val="0070C0"/>
          <w:sz w:val="32"/>
          <w:szCs w:val="32"/>
        </w:rPr>
        <w:t>Newsletter</w:t>
      </w:r>
      <w:r w:rsidR="0068763B" w:rsidRPr="001A2862">
        <w:rPr>
          <w:rFonts w:ascii="Delius" w:hAnsi="Delius"/>
          <w:color w:val="0070C0"/>
          <w:sz w:val="32"/>
          <w:szCs w:val="32"/>
        </w:rPr>
        <w:t xml:space="preserve"> – Value of the Month: </w:t>
      </w:r>
      <w:r w:rsidR="00E27E78">
        <w:rPr>
          <w:rFonts w:ascii="Delius" w:hAnsi="Delius"/>
          <w:color w:val="0070C0"/>
          <w:sz w:val="32"/>
          <w:szCs w:val="32"/>
        </w:rPr>
        <w:t>Patience</w:t>
      </w:r>
    </w:p>
    <w:p w:rsidR="00D63129" w:rsidRPr="00A81DF9" w:rsidRDefault="00E27E78" w:rsidP="003E3C78">
      <w:pPr>
        <w:jc w:val="center"/>
        <w:rPr>
          <w:rFonts w:ascii="Delius" w:hAnsi="Delius"/>
          <w:sz w:val="25"/>
          <w:szCs w:val="25"/>
        </w:rPr>
      </w:pPr>
      <w:r>
        <w:rPr>
          <w:rFonts w:ascii="Delius" w:hAnsi="Delius"/>
          <w:sz w:val="25"/>
          <w:szCs w:val="25"/>
        </w:rPr>
        <w:t>14</w:t>
      </w:r>
      <w:r w:rsidRPr="00E27E78">
        <w:rPr>
          <w:rFonts w:ascii="Delius" w:hAnsi="Delius"/>
          <w:sz w:val="25"/>
          <w:szCs w:val="25"/>
          <w:vertAlign w:val="superscript"/>
        </w:rPr>
        <w:t>th</w:t>
      </w:r>
      <w:r>
        <w:rPr>
          <w:rFonts w:ascii="Delius" w:hAnsi="Delius"/>
          <w:sz w:val="25"/>
          <w:szCs w:val="25"/>
        </w:rPr>
        <w:t xml:space="preserve"> June </w:t>
      </w:r>
      <w:r w:rsidR="00ED160E">
        <w:rPr>
          <w:rFonts w:ascii="Delius" w:hAnsi="Delius"/>
          <w:sz w:val="25"/>
          <w:szCs w:val="25"/>
        </w:rPr>
        <w:t>201</w:t>
      </w:r>
      <w:r w:rsidR="009362DF">
        <w:rPr>
          <w:rFonts w:ascii="Delius" w:hAnsi="Delius"/>
          <w:sz w:val="25"/>
          <w:szCs w:val="25"/>
        </w:rPr>
        <w:t>9</w:t>
      </w:r>
    </w:p>
    <w:p w:rsidR="003E3C78" w:rsidRPr="001A2862" w:rsidRDefault="003E3C78">
      <w:pPr>
        <w:jc w:val="both"/>
        <w:rPr>
          <w:rFonts w:ascii="Delius" w:hAnsi="Delius"/>
        </w:rPr>
      </w:pPr>
    </w:p>
    <w:p w:rsidR="00D63129" w:rsidRPr="005506DE" w:rsidRDefault="00F843D4">
      <w:pPr>
        <w:jc w:val="both"/>
        <w:rPr>
          <w:rFonts w:ascii="Delius" w:hAnsi="Delius"/>
        </w:rPr>
      </w:pPr>
      <w:r w:rsidRPr="005506DE">
        <w:rPr>
          <w:rFonts w:ascii="Delius" w:hAnsi="Delius"/>
        </w:rPr>
        <w:t>Dear Parents/Carers</w:t>
      </w:r>
      <w:r w:rsidR="003E3C78" w:rsidRPr="005506DE">
        <w:rPr>
          <w:rFonts w:ascii="Delius" w:hAnsi="Delius"/>
        </w:rPr>
        <w:t xml:space="preserve"> and Children</w:t>
      </w:r>
    </w:p>
    <w:p w:rsidR="00F843D4" w:rsidRPr="005506DE" w:rsidRDefault="00F843D4">
      <w:pPr>
        <w:jc w:val="both"/>
        <w:rPr>
          <w:rFonts w:ascii="Delius" w:hAnsi="Delius"/>
        </w:rPr>
      </w:pPr>
    </w:p>
    <w:p w:rsidR="00755DE2" w:rsidRDefault="00E27E78" w:rsidP="00441069">
      <w:pPr>
        <w:jc w:val="both"/>
        <w:rPr>
          <w:rFonts w:ascii="Delius" w:hAnsi="Delius"/>
        </w:rPr>
      </w:pPr>
      <w:r>
        <w:rPr>
          <w:rFonts w:ascii="Delius" w:hAnsi="Delius"/>
        </w:rPr>
        <w:t>We have had a lovely, busy fortnight since half-term and I cannot believe that we are quickly approaching the end of the school year. Where has the time gone?</w:t>
      </w:r>
    </w:p>
    <w:p w:rsidR="00E27E78" w:rsidRDefault="00E27E78" w:rsidP="00441069">
      <w:pPr>
        <w:jc w:val="both"/>
        <w:rPr>
          <w:rFonts w:ascii="Delius" w:hAnsi="Delius"/>
        </w:rPr>
      </w:pPr>
    </w:p>
    <w:p w:rsidR="00E27E78" w:rsidRDefault="00E27E78" w:rsidP="00441069">
      <w:pPr>
        <w:jc w:val="both"/>
        <w:rPr>
          <w:rFonts w:ascii="Delius" w:hAnsi="Delius"/>
        </w:rPr>
      </w:pPr>
      <w:r>
        <w:rPr>
          <w:rFonts w:ascii="Delius" w:hAnsi="Delius"/>
        </w:rPr>
        <w:t>This week Year 1 (Parrots) pupils have been busy with their Phonics Screening Test and I know that Mrs Hughes has been very proud of every single pupil who has tried their very best. Well done Parrots.</w:t>
      </w:r>
    </w:p>
    <w:p w:rsidR="00755DE2" w:rsidRPr="005506DE" w:rsidRDefault="00755DE2" w:rsidP="00834916">
      <w:pPr>
        <w:jc w:val="both"/>
        <w:rPr>
          <w:rFonts w:ascii="Delius" w:hAnsi="Delius"/>
        </w:rPr>
      </w:pPr>
    </w:p>
    <w:p w:rsidR="00755DE2" w:rsidRDefault="00E27E78" w:rsidP="00834916">
      <w:pPr>
        <w:jc w:val="both"/>
        <w:rPr>
          <w:rFonts w:ascii="Delius" w:hAnsi="Delius"/>
          <w:b/>
        </w:rPr>
      </w:pPr>
      <w:r>
        <w:rPr>
          <w:rFonts w:ascii="Delius" w:hAnsi="Delius"/>
          <w:b/>
        </w:rPr>
        <w:t>Building Work</w:t>
      </w:r>
    </w:p>
    <w:p w:rsidR="00E27E78" w:rsidRDefault="00E27E78" w:rsidP="00755DE2">
      <w:pPr>
        <w:jc w:val="both"/>
        <w:rPr>
          <w:rFonts w:ascii="Delius" w:hAnsi="Delius"/>
        </w:rPr>
      </w:pPr>
      <w:r>
        <w:rPr>
          <w:rFonts w:ascii="Delius" w:hAnsi="Delius"/>
        </w:rPr>
        <w:t xml:space="preserve">You may have seen that we have had a builders compound in the KS2 playground since half-term. The men have been working on replacing our boilers but on Monday will start on the next phase of work which is </w:t>
      </w:r>
      <w:r w:rsidR="006B328A">
        <w:rPr>
          <w:rFonts w:ascii="Delius" w:hAnsi="Delius"/>
        </w:rPr>
        <w:t xml:space="preserve">to carry out work on the Victorian ceilings and includes an electrical re-wire. Initially, the builders will only work in the areas within the compound area – Miss </w:t>
      </w:r>
      <w:proofErr w:type="spellStart"/>
      <w:r w:rsidR="006B328A">
        <w:rPr>
          <w:rFonts w:ascii="Delius" w:hAnsi="Delius"/>
        </w:rPr>
        <w:t>Chalker’s</w:t>
      </w:r>
      <w:proofErr w:type="spellEnd"/>
      <w:r w:rsidR="006B328A">
        <w:rPr>
          <w:rFonts w:ascii="Delius" w:hAnsi="Delius"/>
        </w:rPr>
        <w:t xml:space="preserve"> classroom, Mr Lett’s classroom, the Chill Out Zone and the Y4 cloakroom area. </w:t>
      </w:r>
    </w:p>
    <w:p w:rsidR="006B328A" w:rsidRDefault="006B328A" w:rsidP="00755DE2">
      <w:pPr>
        <w:jc w:val="both"/>
        <w:rPr>
          <w:rFonts w:ascii="Delius" w:hAnsi="Delius"/>
        </w:rPr>
      </w:pPr>
    </w:p>
    <w:p w:rsidR="00755DE2" w:rsidRDefault="00E27E78" w:rsidP="006B328A">
      <w:pPr>
        <w:jc w:val="both"/>
        <w:rPr>
          <w:rFonts w:ascii="Delius" w:hAnsi="Delius"/>
        </w:rPr>
      </w:pPr>
      <w:r>
        <w:rPr>
          <w:rFonts w:ascii="Delius" w:hAnsi="Delius"/>
        </w:rPr>
        <w:t xml:space="preserve">We have been sorting through a lot of things </w:t>
      </w:r>
      <w:r w:rsidR="006B328A">
        <w:rPr>
          <w:rFonts w:ascii="Delius" w:hAnsi="Delius"/>
        </w:rPr>
        <w:t>to get ready</w:t>
      </w:r>
      <w:r>
        <w:rPr>
          <w:rFonts w:ascii="Delius" w:hAnsi="Delius"/>
        </w:rPr>
        <w:t xml:space="preserve">. 3L have moved into the old Music Room until the end of term and the Chill Out Zone has moved into the old library. Y4 pupils will use the Y3 door and cloakroom area from Monday too. </w:t>
      </w:r>
      <w:r w:rsidR="006B328A">
        <w:rPr>
          <w:rFonts w:ascii="Delius" w:hAnsi="Delius"/>
        </w:rPr>
        <w:t>During this phase, there should be minimal impact on the day-to-day work of the school but, obviously, I would ask everyone to remain vigilant and keep away from the fences whilst they are there.</w:t>
      </w:r>
    </w:p>
    <w:p w:rsidR="006B328A" w:rsidRDefault="006B328A" w:rsidP="00755DE2">
      <w:pPr>
        <w:jc w:val="both"/>
        <w:rPr>
          <w:rFonts w:ascii="Delius" w:hAnsi="Delius"/>
        </w:rPr>
      </w:pPr>
    </w:p>
    <w:p w:rsidR="006B328A" w:rsidRDefault="006B328A" w:rsidP="00755DE2">
      <w:pPr>
        <w:jc w:val="both"/>
        <w:rPr>
          <w:rFonts w:ascii="Delius" w:hAnsi="Delius"/>
        </w:rPr>
      </w:pPr>
      <w:r>
        <w:rPr>
          <w:rFonts w:ascii="Delius" w:hAnsi="Delius"/>
        </w:rPr>
        <w:t xml:space="preserve">In the Summer holidays the builders will continue their work in the Music Room, Mrs Elliott’s classroom, Mr Banks’s classroom, the PE store, the CDC and School Hall. </w:t>
      </w:r>
    </w:p>
    <w:p w:rsidR="00E27E78" w:rsidRPr="005506DE" w:rsidRDefault="00E27E78" w:rsidP="00755DE2">
      <w:pPr>
        <w:jc w:val="both"/>
        <w:rPr>
          <w:rFonts w:ascii="Delius" w:hAnsi="Delius"/>
        </w:rPr>
      </w:pPr>
    </w:p>
    <w:p w:rsidR="00061EE7" w:rsidRDefault="000D78D2" w:rsidP="00061EE7">
      <w:pPr>
        <w:jc w:val="both"/>
        <w:rPr>
          <w:rFonts w:ascii="Delius" w:hAnsi="Delius"/>
          <w:b/>
        </w:rPr>
      </w:pPr>
      <w:r>
        <w:rPr>
          <w:rFonts w:ascii="Delius" w:hAnsi="Delius"/>
          <w:b/>
        </w:rPr>
        <w:t>Out and About</w:t>
      </w:r>
    </w:p>
    <w:p w:rsidR="000D78D2" w:rsidRDefault="000D78D2" w:rsidP="00061EE7">
      <w:pPr>
        <w:jc w:val="both"/>
        <w:rPr>
          <w:rFonts w:ascii="Delius" w:hAnsi="Delius"/>
        </w:rPr>
      </w:pPr>
      <w:r>
        <w:rPr>
          <w:rFonts w:ascii="Delius" w:hAnsi="Delius"/>
        </w:rPr>
        <w:t>I was thrilled to receive a letter from ‘The Beatles Story: Liverpool’ commenting on the behaviour of our Y6 pupils while on their residential in Liverpool. Well done Y6. It is always a real pleasure to take the children away and we know that they gain so much from the experiences provided. The children were buzzing about all the things that they did, especially about being able to spend their money!</w:t>
      </w:r>
    </w:p>
    <w:p w:rsidR="000D78D2" w:rsidRDefault="000D78D2" w:rsidP="00061EE7">
      <w:pPr>
        <w:jc w:val="both"/>
        <w:rPr>
          <w:rFonts w:ascii="Delius" w:hAnsi="Delius"/>
        </w:rPr>
      </w:pPr>
    </w:p>
    <w:p w:rsidR="000D78D2" w:rsidRPr="000D78D2" w:rsidRDefault="000D78D2" w:rsidP="00061EE7">
      <w:pPr>
        <w:jc w:val="both"/>
        <w:rPr>
          <w:rFonts w:ascii="Delius" w:hAnsi="Delius"/>
        </w:rPr>
      </w:pPr>
      <w:r>
        <w:rPr>
          <w:rFonts w:ascii="Delius" w:hAnsi="Delius"/>
        </w:rPr>
        <w:t xml:space="preserve">Thank you very much to Mrs </w:t>
      </w:r>
      <w:proofErr w:type="spellStart"/>
      <w:r>
        <w:rPr>
          <w:rFonts w:ascii="Delius" w:hAnsi="Delius"/>
        </w:rPr>
        <w:t>Rebello</w:t>
      </w:r>
      <w:proofErr w:type="spellEnd"/>
      <w:r>
        <w:rPr>
          <w:rFonts w:ascii="Delius" w:hAnsi="Delius"/>
        </w:rPr>
        <w:t xml:space="preserve"> for taking the time to organise the trip and to Mrs Bannister, Mrs Groves, Mrs </w:t>
      </w:r>
      <w:proofErr w:type="spellStart"/>
      <w:r>
        <w:rPr>
          <w:rFonts w:ascii="Delius" w:hAnsi="Delius"/>
        </w:rPr>
        <w:t>Loake</w:t>
      </w:r>
      <w:proofErr w:type="spellEnd"/>
      <w:r>
        <w:rPr>
          <w:rFonts w:ascii="Delius" w:hAnsi="Delius"/>
        </w:rPr>
        <w:t xml:space="preserve">. A special thank you to Mr Banks for coming to our rescue at the last minute as Mr Kent was unable to go. </w:t>
      </w:r>
    </w:p>
    <w:p w:rsidR="00CE3960" w:rsidRDefault="00CE3960">
      <w:pPr>
        <w:jc w:val="both"/>
        <w:rPr>
          <w:rFonts w:ascii="Delius" w:hAnsi="Delius"/>
          <w:b/>
        </w:rPr>
      </w:pPr>
    </w:p>
    <w:p w:rsidR="000D78D2" w:rsidRDefault="000D78D2">
      <w:pPr>
        <w:jc w:val="both"/>
        <w:rPr>
          <w:rFonts w:ascii="Delius" w:hAnsi="Delius"/>
          <w:b/>
        </w:rPr>
      </w:pPr>
    </w:p>
    <w:p w:rsidR="00253C2A" w:rsidRPr="005506DE" w:rsidRDefault="007E0E9B">
      <w:pPr>
        <w:jc w:val="both"/>
        <w:rPr>
          <w:rFonts w:ascii="Delius" w:hAnsi="Delius"/>
          <w:b/>
        </w:rPr>
      </w:pPr>
      <w:r>
        <w:rPr>
          <w:rFonts w:ascii="Delius" w:hAnsi="Delius"/>
          <w:b/>
        </w:rPr>
        <w:lastRenderedPageBreak/>
        <w:t>Classes for Next Year</w:t>
      </w:r>
    </w:p>
    <w:p w:rsidR="007E0E9B" w:rsidRDefault="000D78D2">
      <w:pPr>
        <w:jc w:val="both"/>
        <w:rPr>
          <w:rFonts w:ascii="Delius" w:hAnsi="Delius"/>
        </w:rPr>
      </w:pPr>
      <w:r>
        <w:rPr>
          <w:rFonts w:ascii="Delius" w:hAnsi="Delius"/>
        </w:rPr>
        <w:t xml:space="preserve">At the end of the year Mr Lett is saying goodbye to us as he leaves the area with his family to explore pastures new. Miss </w:t>
      </w:r>
      <w:proofErr w:type="spellStart"/>
      <w:r>
        <w:rPr>
          <w:rFonts w:ascii="Delius" w:hAnsi="Delius"/>
        </w:rPr>
        <w:t>Chalker</w:t>
      </w:r>
      <w:proofErr w:type="spellEnd"/>
      <w:r>
        <w:rPr>
          <w:rFonts w:ascii="Delius" w:hAnsi="Delius"/>
        </w:rPr>
        <w:t xml:space="preserve"> is also leaving us to forge her path in another career locally. We will be extremely sad to see them go and wish them all the very best for the future. </w:t>
      </w:r>
      <w:r w:rsidR="007E0E9B">
        <w:rPr>
          <w:rFonts w:ascii="Delius" w:hAnsi="Delius"/>
        </w:rPr>
        <w:t xml:space="preserve">They will continue to be part of our Cambridge Primary family and we look forward to hearing all about their adventures in the future. </w:t>
      </w:r>
    </w:p>
    <w:p w:rsidR="007E0E9B" w:rsidRDefault="007E0E9B">
      <w:pPr>
        <w:jc w:val="both"/>
        <w:rPr>
          <w:rFonts w:ascii="Delius" w:hAnsi="Delius"/>
        </w:rPr>
      </w:pPr>
    </w:p>
    <w:p w:rsidR="007E0E9B" w:rsidRDefault="007E0E9B">
      <w:pPr>
        <w:jc w:val="both"/>
        <w:rPr>
          <w:rFonts w:ascii="Delius" w:hAnsi="Delius"/>
        </w:rPr>
      </w:pPr>
      <w:r>
        <w:rPr>
          <w:rFonts w:ascii="Delius" w:hAnsi="Delius"/>
        </w:rPr>
        <w:t xml:space="preserve">We have appointed a new teacher, Mrs Parton, who will spend some time with us at the end of this year, officially taking up her post in September. </w:t>
      </w:r>
    </w:p>
    <w:p w:rsidR="007E0E9B" w:rsidRDefault="007E0E9B">
      <w:pPr>
        <w:jc w:val="both"/>
        <w:rPr>
          <w:rFonts w:ascii="Delius" w:hAnsi="Delius"/>
        </w:rPr>
      </w:pPr>
    </w:p>
    <w:tbl>
      <w:tblPr>
        <w:tblStyle w:val="TableGrid"/>
        <w:tblW w:w="0" w:type="auto"/>
        <w:tblInd w:w="988" w:type="dxa"/>
        <w:tblLook w:val="04A0" w:firstRow="1" w:lastRow="0" w:firstColumn="1" w:lastColumn="0" w:noHBand="0" w:noVBand="1"/>
      </w:tblPr>
      <w:tblGrid>
        <w:gridCol w:w="1559"/>
        <w:gridCol w:w="4678"/>
      </w:tblGrid>
      <w:tr w:rsidR="007E0E9B" w:rsidTr="007E0E9B">
        <w:tc>
          <w:tcPr>
            <w:tcW w:w="1559" w:type="dxa"/>
          </w:tcPr>
          <w:p w:rsidR="007E0E9B" w:rsidRPr="007E0E9B" w:rsidRDefault="007E0E9B" w:rsidP="007E0E9B">
            <w:pPr>
              <w:jc w:val="both"/>
              <w:rPr>
                <w:rFonts w:ascii="Delius" w:hAnsi="Delius"/>
              </w:rPr>
            </w:pPr>
            <w:r>
              <w:rPr>
                <w:rFonts w:ascii="Delius" w:hAnsi="Delius"/>
              </w:rPr>
              <w:t>Nursery</w:t>
            </w:r>
          </w:p>
        </w:tc>
        <w:tc>
          <w:tcPr>
            <w:tcW w:w="4678" w:type="dxa"/>
          </w:tcPr>
          <w:p w:rsidR="007E0E9B" w:rsidRPr="007E0E9B" w:rsidRDefault="007E0E9B" w:rsidP="007E0E9B">
            <w:pPr>
              <w:jc w:val="both"/>
              <w:rPr>
                <w:rFonts w:ascii="Delius" w:hAnsi="Delius"/>
              </w:rPr>
            </w:pPr>
            <w:r w:rsidRPr="007E0E9B">
              <w:rPr>
                <w:rFonts w:ascii="Delius" w:hAnsi="Delius"/>
              </w:rPr>
              <w:t xml:space="preserve">Mrs </w:t>
            </w:r>
            <w:r>
              <w:rPr>
                <w:rFonts w:ascii="Delius" w:hAnsi="Delius"/>
              </w:rPr>
              <w:t>Griffiths</w:t>
            </w:r>
          </w:p>
        </w:tc>
      </w:tr>
      <w:tr w:rsidR="007E0E9B" w:rsidTr="007E0E9B">
        <w:tc>
          <w:tcPr>
            <w:tcW w:w="1559" w:type="dxa"/>
          </w:tcPr>
          <w:p w:rsidR="007E0E9B" w:rsidRPr="007E0E9B" w:rsidRDefault="007E0E9B">
            <w:pPr>
              <w:jc w:val="both"/>
              <w:rPr>
                <w:rFonts w:ascii="Delius" w:hAnsi="Delius"/>
              </w:rPr>
            </w:pPr>
            <w:r>
              <w:rPr>
                <w:rFonts w:ascii="Delius" w:hAnsi="Delius"/>
              </w:rPr>
              <w:t>Reception</w:t>
            </w:r>
          </w:p>
        </w:tc>
        <w:tc>
          <w:tcPr>
            <w:tcW w:w="4678" w:type="dxa"/>
          </w:tcPr>
          <w:p w:rsidR="007E0E9B" w:rsidRPr="007E0E9B" w:rsidRDefault="007E0E9B">
            <w:pPr>
              <w:jc w:val="both"/>
              <w:rPr>
                <w:rFonts w:ascii="Delius" w:hAnsi="Delius"/>
              </w:rPr>
            </w:pPr>
            <w:r>
              <w:rPr>
                <w:rFonts w:ascii="Delius" w:hAnsi="Delius"/>
              </w:rPr>
              <w:t>Mrs Newby</w:t>
            </w:r>
          </w:p>
        </w:tc>
      </w:tr>
      <w:tr w:rsidR="007E0E9B" w:rsidTr="007E0E9B">
        <w:tc>
          <w:tcPr>
            <w:tcW w:w="1559" w:type="dxa"/>
          </w:tcPr>
          <w:p w:rsidR="007E0E9B" w:rsidRPr="007E0E9B" w:rsidRDefault="007E0E9B">
            <w:pPr>
              <w:jc w:val="both"/>
              <w:rPr>
                <w:rFonts w:ascii="Delius" w:hAnsi="Delius"/>
              </w:rPr>
            </w:pPr>
            <w:r>
              <w:rPr>
                <w:rFonts w:ascii="Delius" w:hAnsi="Delius"/>
              </w:rPr>
              <w:t>Y1</w:t>
            </w:r>
          </w:p>
        </w:tc>
        <w:tc>
          <w:tcPr>
            <w:tcW w:w="4678" w:type="dxa"/>
          </w:tcPr>
          <w:p w:rsidR="007E0E9B" w:rsidRPr="007E0E9B" w:rsidRDefault="007E0E9B">
            <w:pPr>
              <w:jc w:val="both"/>
              <w:rPr>
                <w:rFonts w:ascii="Delius" w:hAnsi="Delius"/>
              </w:rPr>
            </w:pPr>
            <w:r>
              <w:rPr>
                <w:rFonts w:ascii="Delius" w:hAnsi="Delius"/>
              </w:rPr>
              <w:t>Mrs Hughes</w:t>
            </w:r>
          </w:p>
        </w:tc>
      </w:tr>
      <w:tr w:rsidR="007E0E9B" w:rsidTr="007E0E9B">
        <w:tc>
          <w:tcPr>
            <w:tcW w:w="1559" w:type="dxa"/>
          </w:tcPr>
          <w:p w:rsidR="007E0E9B" w:rsidRPr="007E0E9B" w:rsidRDefault="007E0E9B">
            <w:pPr>
              <w:jc w:val="both"/>
              <w:rPr>
                <w:rFonts w:ascii="Delius" w:hAnsi="Delius"/>
              </w:rPr>
            </w:pPr>
            <w:r>
              <w:rPr>
                <w:rFonts w:ascii="Delius" w:hAnsi="Delius"/>
              </w:rPr>
              <w:t>Y2</w:t>
            </w:r>
          </w:p>
        </w:tc>
        <w:tc>
          <w:tcPr>
            <w:tcW w:w="4678" w:type="dxa"/>
          </w:tcPr>
          <w:p w:rsidR="007E0E9B" w:rsidRPr="007E0E9B" w:rsidRDefault="007E0E9B">
            <w:pPr>
              <w:jc w:val="both"/>
              <w:rPr>
                <w:rFonts w:ascii="Delius" w:hAnsi="Delius"/>
              </w:rPr>
            </w:pPr>
            <w:r>
              <w:rPr>
                <w:rFonts w:ascii="Delius" w:hAnsi="Delius"/>
              </w:rPr>
              <w:t>Mrs Elliott</w:t>
            </w:r>
          </w:p>
        </w:tc>
      </w:tr>
      <w:tr w:rsidR="007E0E9B" w:rsidTr="007E0E9B">
        <w:tc>
          <w:tcPr>
            <w:tcW w:w="1559" w:type="dxa"/>
          </w:tcPr>
          <w:p w:rsidR="007E0E9B" w:rsidRPr="007E0E9B" w:rsidRDefault="007E0E9B">
            <w:pPr>
              <w:jc w:val="both"/>
              <w:rPr>
                <w:rFonts w:ascii="Delius" w:hAnsi="Delius"/>
              </w:rPr>
            </w:pPr>
            <w:r>
              <w:rPr>
                <w:rFonts w:ascii="Delius" w:hAnsi="Delius"/>
              </w:rPr>
              <w:t>Y3</w:t>
            </w:r>
          </w:p>
        </w:tc>
        <w:tc>
          <w:tcPr>
            <w:tcW w:w="4678" w:type="dxa"/>
          </w:tcPr>
          <w:p w:rsidR="007E0E9B" w:rsidRPr="007E0E9B" w:rsidRDefault="007E0E9B">
            <w:pPr>
              <w:jc w:val="both"/>
              <w:rPr>
                <w:rFonts w:ascii="Delius" w:hAnsi="Delius"/>
              </w:rPr>
            </w:pPr>
            <w:r>
              <w:rPr>
                <w:rFonts w:ascii="Delius" w:hAnsi="Delius"/>
              </w:rPr>
              <w:t>Mrs Parton</w:t>
            </w:r>
          </w:p>
        </w:tc>
      </w:tr>
      <w:tr w:rsidR="007E0E9B" w:rsidTr="007E0E9B">
        <w:tc>
          <w:tcPr>
            <w:tcW w:w="1559" w:type="dxa"/>
          </w:tcPr>
          <w:p w:rsidR="007E0E9B" w:rsidRPr="007E0E9B" w:rsidRDefault="007E0E9B">
            <w:pPr>
              <w:jc w:val="both"/>
              <w:rPr>
                <w:rFonts w:ascii="Delius" w:hAnsi="Delius"/>
              </w:rPr>
            </w:pPr>
            <w:r>
              <w:rPr>
                <w:rFonts w:ascii="Delius" w:hAnsi="Delius"/>
              </w:rPr>
              <w:t>Y4</w:t>
            </w:r>
          </w:p>
        </w:tc>
        <w:tc>
          <w:tcPr>
            <w:tcW w:w="4678" w:type="dxa"/>
          </w:tcPr>
          <w:p w:rsidR="007E0E9B" w:rsidRPr="007E0E9B" w:rsidRDefault="007E0E9B">
            <w:pPr>
              <w:jc w:val="both"/>
              <w:rPr>
                <w:rFonts w:ascii="Delius" w:hAnsi="Delius"/>
              </w:rPr>
            </w:pPr>
            <w:r>
              <w:rPr>
                <w:rFonts w:ascii="Delius" w:hAnsi="Delius"/>
              </w:rPr>
              <w:t>Mr Banks</w:t>
            </w:r>
          </w:p>
        </w:tc>
      </w:tr>
      <w:tr w:rsidR="007E0E9B" w:rsidTr="007E0E9B">
        <w:tc>
          <w:tcPr>
            <w:tcW w:w="1559" w:type="dxa"/>
          </w:tcPr>
          <w:p w:rsidR="007E0E9B" w:rsidRPr="007E0E9B" w:rsidRDefault="007E0E9B">
            <w:pPr>
              <w:jc w:val="both"/>
              <w:rPr>
                <w:rFonts w:ascii="Delius" w:hAnsi="Delius"/>
              </w:rPr>
            </w:pPr>
            <w:r>
              <w:rPr>
                <w:rFonts w:ascii="Delius" w:hAnsi="Delius"/>
              </w:rPr>
              <w:t>Y5</w:t>
            </w:r>
          </w:p>
        </w:tc>
        <w:tc>
          <w:tcPr>
            <w:tcW w:w="4678" w:type="dxa"/>
          </w:tcPr>
          <w:p w:rsidR="007E0E9B" w:rsidRPr="007E0E9B" w:rsidRDefault="007E0E9B">
            <w:pPr>
              <w:jc w:val="both"/>
              <w:rPr>
                <w:rFonts w:ascii="Delius" w:hAnsi="Delius"/>
              </w:rPr>
            </w:pPr>
            <w:r>
              <w:rPr>
                <w:rFonts w:ascii="Delius" w:hAnsi="Delius"/>
              </w:rPr>
              <w:t>Mr Woodburn</w:t>
            </w:r>
          </w:p>
        </w:tc>
      </w:tr>
      <w:tr w:rsidR="007E0E9B" w:rsidTr="007E0E9B">
        <w:tc>
          <w:tcPr>
            <w:tcW w:w="1559" w:type="dxa"/>
          </w:tcPr>
          <w:p w:rsidR="007E0E9B" w:rsidRPr="007E0E9B" w:rsidRDefault="007E0E9B">
            <w:pPr>
              <w:jc w:val="both"/>
              <w:rPr>
                <w:rFonts w:ascii="Delius" w:hAnsi="Delius"/>
              </w:rPr>
            </w:pPr>
            <w:r>
              <w:rPr>
                <w:rFonts w:ascii="Delius" w:hAnsi="Delius"/>
              </w:rPr>
              <w:t>Y6</w:t>
            </w:r>
          </w:p>
        </w:tc>
        <w:tc>
          <w:tcPr>
            <w:tcW w:w="4678" w:type="dxa"/>
          </w:tcPr>
          <w:p w:rsidR="007E0E9B" w:rsidRPr="007E0E9B" w:rsidRDefault="007E0E9B">
            <w:pPr>
              <w:jc w:val="both"/>
              <w:rPr>
                <w:rFonts w:ascii="Delius" w:hAnsi="Delius"/>
              </w:rPr>
            </w:pPr>
            <w:r>
              <w:rPr>
                <w:rFonts w:ascii="Delius" w:hAnsi="Delius"/>
              </w:rPr>
              <w:t xml:space="preserve">Mrs </w:t>
            </w:r>
            <w:proofErr w:type="spellStart"/>
            <w:r>
              <w:rPr>
                <w:rFonts w:ascii="Delius" w:hAnsi="Delius"/>
              </w:rPr>
              <w:t>Rebello</w:t>
            </w:r>
            <w:proofErr w:type="spellEnd"/>
          </w:p>
        </w:tc>
      </w:tr>
    </w:tbl>
    <w:p w:rsidR="007E0E9B" w:rsidRPr="007E0E9B" w:rsidRDefault="007E0E9B">
      <w:pPr>
        <w:jc w:val="both"/>
        <w:rPr>
          <w:rFonts w:ascii="Delius" w:hAnsi="Delius"/>
        </w:rPr>
      </w:pPr>
      <w:r w:rsidRPr="007E0E9B">
        <w:rPr>
          <w:rFonts w:ascii="Delius" w:hAnsi="Delius"/>
        </w:rPr>
        <w:t>Mrs Groves and Mrs Bannister will continue to cover classes for PPA</w:t>
      </w:r>
      <w:r>
        <w:rPr>
          <w:rFonts w:ascii="Delius" w:hAnsi="Delius"/>
        </w:rPr>
        <w:t xml:space="preserve"> as will Mrs Ritchie who returns from Maternity Leave at the end of the year.</w:t>
      </w:r>
    </w:p>
    <w:p w:rsidR="007E0E9B" w:rsidRDefault="007E0E9B">
      <w:pPr>
        <w:jc w:val="both"/>
        <w:rPr>
          <w:rFonts w:ascii="Delius" w:hAnsi="Delius"/>
          <w:b/>
        </w:rPr>
      </w:pPr>
    </w:p>
    <w:p w:rsidR="0068763B" w:rsidRPr="005506DE" w:rsidRDefault="007E0E9B">
      <w:pPr>
        <w:jc w:val="both"/>
        <w:rPr>
          <w:rFonts w:ascii="Delius" w:hAnsi="Delius"/>
          <w:b/>
        </w:rPr>
      </w:pPr>
      <w:r w:rsidRPr="005506DE">
        <w:rPr>
          <w:rFonts w:ascii="Delius" w:hAnsi="Delius"/>
          <w:b/>
        </w:rPr>
        <w:t>Ke</w:t>
      </w:r>
      <w:r w:rsidR="0068763B" w:rsidRPr="005506DE">
        <w:rPr>
          <w:rFonts w:ascii="Delius" w:hAnsi="Delius"/>
          <w:b/>
        </w:rPr>
        <w:t>y Dates:</w:t>
      </w:r>
    </w:p>
    <w:tbl>
      <w:tblPr>
        <w:tblStyle w:val="TableGrid"/>
        <w:tblW w:w="9355" w:type="dxa"/>
        <w:tblInd w:w="421" w:type="dxa"/>
        <w:tblLook w:val="04A0" w:firstRow="1" w:lastRow="0" w:firstColumn="1" w:lastColumn="0" w:noHBand="0" w:noVBand="1"/>
      </w:tblPr>
      <w:tblGrid>
        <w:gridCol w:w="4110"/>
        <w:gridCol w:w="5245"/>
      </w:tblGrid>
      <w:tr w:rsidR="00BB28A0" w:rsidRPr="005506DE" w:rsidTr="00044388">
        <w:tc>
          <w:tcPr>
            <w:tcW w:w="4110" w:type="dxa"/>
          </w:tcPr>
          <w:p w:rsidR="00BB28A0" w:rsidRPr="005506DE" w:rsidRDefault="00C6548A" w:rsidP="00BB28A0">
            <w:pPr>
              <w:rPr>
                <w:rFonts w:ascii="Delius" w:hAnsi="Delius"/>
              </w:rPr>
            </w:pPr>
            <w:r>
              <w:rPr>
                <w:rFonts w:ascii="Delius" w:hAnsi="Delius"/>
              </w:rPr>
              <w:t>Monday 17</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Y5 Creative Arts morning – Furness Academy</w:t>
            </w:r>
          </w:p>
        </w:tc>
      </w:tr>
      <w:tr w:rsidR="007E0E9B" w:rsidRPr="005506DE" w:rsidTr="00044388">
        <w:tc>
          <w:tcPr>
            <w:tcW w:w="4110" w:type="dxa"/>
          </w:tcPr>
          <w:p w:rsidR="007E0E9B" w:rsidRDefault="007E0E9B" w:rsidP="00BB28A0">
            <w:pPr>
              <w:rPr>
                <w:rFonts w:ascii="Delius" w:hAnsi="Delius"/>
              </w:rPr>
            </w:pPr>
            <w:r>
              <w:rPr>
                <w:rFonts w:ascii="Delius" w:hAnsi="Delius"/>
              </w:rPr>
              <w:t>Tuesday 18</w:t>
            </w:r>
            <w:r w:rsidRPr="007E0E9B">
              <w:rPr>
                <w:rFonts w:ascii="Delius" w:hAnsi="Delius"/>
                <w:vertAlign w:val="superscript"/>
              </w:rPr>
              <w:t>th</w:t>
            </w:r>
            <w:r>
              <w:rPr>
                <w:rFonts w:ascii="Delius" w:hAnsi="Delius"/>
              </w:rPr>
              <w:t xml:space="preserve"> June</w:t>
            </w:r>
          </w:p>
        </w:tc>
        <w:tc>
          <w:tcPr>
            <w:tcW w:w="5245" w:type="dxa"/>
          </w:tcPr>
          <w:p w:rsidR="007E0E9B" w:rsidRDefault="007E0E9B" w:rsidP="00BB28A0">
            <w:pPr>
              <w:rPr>
                <w:rFonts w:ascii="Delius" w:hAnsi="Delius"/>
              </w:rPr>
            </w:pPr>
            <w:r>
              <w:rPr>
                <w:rFonts w:ascii="Delius" w:hAnsi="Delius"/>
              </w:rPr>
              <w:t xml:space="preserve">Y3 Visit to </w:t>
            </w:r>
            <w:proofErr w:type="spellStart"/>
            <w:r>
              <w:rPr>
                <w:rFonts w:ascii="Delius" w:hAnsi="Delius"/>
              </w:rPr>
              <w:t>Brockhole</w:t>
            </w:r>
            <w:proofErr w:type="spellEnd"/>
          </w:p>
        </w:tc>
      </w:tr>
      <w:tr w:rsidR="00BB28A0" w:rsidRPr="005506DE" w:rsidTr="00044388">
        <w:tc>
          <w:tcPr>
            <w:tcW w:w="4110" w:type="dxa"/>
          </w:tcPr>
          <w:p w:rsidR="00BB28A0" w:rsidRPr="005506DE" w:rsidRDefault="00C6548A" w:rsidP="00BB28A0">
            <w:pPr>
              <w:rPr>
                <w:rFonts w:ascii="Delius" w:hAnsi="Delius"/>
              </w:rPr>
            </w:pPr>
            <w:r>
              <w:rPr>
                <w:rFonts w:ascii="Delius" w:hAnsi="Delius"/>
              </w:rPr>
              <w:t>Wednesday 19</w:t>
            </w:r>
            <w:r w:rsidRPr="00C6548A">
              <w:rPr>
                <w:rFonts w:ascii="Delius" w:hAnsi="Delius"/>
                <w:vertAlign w:val="superscript"/>
              </w:rPr>
              <w:t>th</w:t>
            </w:r>
            <w:r>
              <w:rPr>
                <w:rFonts w:ascii="Delius" w:hAnsi="Delius"/>
              </w:rPr>
              <w:t xml:space="preserve"> June</w:t>
            </w:r>
          </w:p>
        </w:tc>
        <w:tc>
          <w:tcPr>
            <w:tcW w:w="5245" w:type="dxa"/>
          </w:tcPr>
          <w:p w:rsidR="00BB28A0" w:rsidRDefault="00C6548A" w:rsidP="00BB28A0">
            <w:pPr>
              <w:rPr>
                <w:rFonts w:ascii="Delius" w:hAnsi="Delius"/>
              </w:rPr>
            </w:pPr>
            <w:r>
              <w:rPr>
                <w:rFonts w:ascii="Delius" w:hAnsi="Delius"/>
              </w:rPr>
              <w:t>Y3 Furness Voices</w:t>
            </w:r>
          </w:p>
          <w:p w:rsidR="007E0E9B" w:rsidRPr="005506DE" w:rsidRDefault="007E0E9B" w:rsidP="00BB28A0">
            <w:pPr>
              <w:rPr>
                <w:rFonts w:ascii="Delius" w:hAnsi="Delius"/>
              </w:rPr>
            </w:pPr>
            <w:r>
              <w:rPr>
                <w:rFonts w:ascii="Delius" w:hAnsi="Delius"/>
              </w:rPr>
              <w:t>Y4 Orienteering Competition</w:t>
            </w:r>
          </w:p>
        </w:tc>
      </w:tr>
      <w:tr w:rsidR="00BB28A0" w:rsidRPr="005506DE" w:rsidTr="00044388">
        <w:tc>
          <w:tcPr>
            <w:tcW w:w="4110" w:type="dxa"/>
          </w:tcPr>
          <w:p w:rsidR="00BB28A0" w:rsidRPr="005506DE" w:rsidRDefault="007E0E9B" w:rsidP="00BB28A0">
            <w:pPr>
              <w:rPr>
                <w:rFonts w:ascii="Delius" w:hAnsi="Delius"/>
              </w:rPr>
            </w:pPr>
            <w:r>
              <w:rPr>
                <w:rFonts w:ascii="Delius" w:hAnsi="Delius"/>
              </w:rPr>
              <w:t>Thursday</w:t>
            </w:r>
            <w:r w:rsidR="00C6548A">
              <w:rPr>
                <w:rFonts w:ascii="Delius" w:hAnsi="Delius"/>
              </w:rPr>
              <w:t xml:space="preserve"> 20</w:t>
            </w:r>
            <w:r w:rsidR="00C6548A" w:rsidRPr="00C6548A">
              <w:rPr>
                <w:rFonts w:ascii="Delius" w:hAnsi="Delius"/>
                <w:vertAlign w:val="superscript"/>
              </w:rPr>
              <w:t>th</w:t>
            </w:r>
            <w:r w:rsidR="00C6548A">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Y6 Junior Citizens</w:t>
            </w:r>
          </w:p>
        </w:tc>
      </w:tr>
      <w:tr w:rsidR="007E0E9B" w:rsidRPr="005506DE" w:rsidTr="00044388">
        <w:tc>
          <w:tcPr>
            <w:tcW w:w="4110" w:type="dxa"/>
          </w:tcPr>
          <w:p w:rsidR="007E0E9B" w:rsidRDefault="007E0E9B" w:rsidP="00BB28A0">
            <w:pPr>
              <w:rPr>
                <w:rFonts w:ascii="Delius" w:hAnsi="Delius"/>
              </w:rPr>
            </w:pPr>
            <w:r>
              <w:rPr>
                <w:rFonts w:ascii="Delius" w:hAnsi="Delius"/>
              </w:rPr>
              <w:t>Friday 21</w:t>
            </w:r>
            <w:r w:rsidRPr="007E0E9B">
              <w:rPr>
                <w:rFonts w:ascii="Delius" w:hAnsi="Delius"/>
                <w:vertAlign w:val="superscript"/>
              </w:rPr>
              <w:t>st</w:t>
            </w:r>
            <w:r>
              <w:rPr>
                <w:rFonts w:ascii="Delius" w:hAnsi="Delius"/>
              </w:rPr>
              <w:t xml:space="preserve"> June</w:t>
            </w:r>
          </w:p>
        </w:tc>
        <w:tc>
          <w:tcPr>
            <w:tcW w:w="5245" w:type="dxa"/>
          </w:tcPr>
          <w:p w:rsidR="007E0E9B" w:rsidRDefault="005D3F27" w:rsidP="00BB28A0">
            <w:pPr>
              <w:rPr>
                <w:rFonts w:ascii="Delius" w:hAnsi="Delius"/>
              </w:rPr>
            </w:pPr>
            <w:r>
              <w:rPr>
                <w:rFonts w:ascii="Delius" w:hAnsi="Delius"/>
              </w:rPr>
              <w:t>New Reception Parents’ Meeting 2.50pm</w:t>
            </w:r>
          </w:p>
        </w:tc>
      </w:tr>
      <w:tr w:rsidR="00BB28A0" w:rsidRPr="005506DE" w:rsidTr="00044388">
        <w:tc>
          <w:tcPr>
            <w:tcW w:w="4110" w:type="dxa"/>
          </w:tcPr>
          <w:p w:rsidR="00BB28A0" w:rsidRPr="005506DE" w:rsidRDefault="00C6548A" w:rsidP="00BB28A0">
            <w:pPr>
              <w:rPr>
                <w:rFonts w:ascii="Delius" w:hAnsi="Delius"/>
              </w:rPr>
            </w:pPr>
            <w:r>
              <w:rPr>
                <w:rFonts w:ascii="Delius" w:hAnsi="Delius"/>
              </w:rPr>
              <w:t>Tuesday 25</w:t>
            </w:r>
            <w:r w:rsidRPr="00C6548A">
              <w:rPr>
                <w:rFonts w:ascii="Delius" w:hAnsi="Delius"/>
                <w:vertAlign w:val="superscript"/>
              </w:rPr>
              <w:t>th</w:t>
            </w:r>
            <w:r>
              <w:rPr>
                <w:rFonts w:ascii="Delius" w:hAnsi="Delius"/>
              </w:rPr>
              <w:t xml:space="preserve"> June</w:t>
            </w:r>
          </w:p>
        </w:tc>
        <w:tc>
          <w:tcPr>
            <w:tcW w:w="5245" w:type="dxa"/>
          </w:tcPr>
          <w:p w:rsidR="00BB28A0" w:rsidRPr="005506DE" w:rsidRDefault="00C6548A" w:rsidP="00BB28A0">
            <w:pPr>
              <w:rPr>
                <w:rFonts w:ascii="Delius" w:hAnsi="Delius"/>
              </w:rPr>
            </w:pPr>
            <w:r>
              <w:rPr>
                <w:rFonts w:ascii="Delius" w:hAnsi="Delius"/>
              </w:rPr>
              <w:t>Y3 and Y4 Manchester Visit</w:t>
            </w:r>
          </w:p>
        </w:tc>
      </w:tr>
      <w:tr w:rsidR="005D3F27" w:rsidRPr="005506DE" w:rsidTr="00044388">
        <w:tc>
          <w:tcPr>
            <w:tcW w:w="4110" w:type="dxa"/>
          </w:tcPr>
          <w:p w:rsidR="005D3F27" w:rsidRDefault="005D3F27" w:rsidP="00BB28A0">
            <w:pPr>
              <w:rPr>
                <w:rFonts w:ascii="Delius" w:hAnsi="Delius"/>
              </w:rPr>
            </w:pPr>
            <w:r>
              <w:rPr>
                <w:rFonts w:ascii="Delius" w:hAnsi="Delius"/>
              </w:rPr>
              <w:t>Wednesday 26</w:t>
            </w:r>
            <w:r w:rsidRPr="005D3F27">
              <w:rPr>
                <w:rFonts w:ascii="Delius" w:hAnsi="Delius"/>
                <w:vertAlign w:val="superscript"/>
              </w:rPr>
              <w:t>th</w:t>
            </w:r>
            <w:r>
              <w:rPr>
                <w:rFonts w:ascii="Delius" w:hAnsi="Delius"/>
              </w:rPr>
              <w:t xml:space="preserve"> June</w:t>
            </w:r>
          </w:p>
        </w:tc>
        <w:tc>
          <w:tcPr>
            <w:tcW w:w="5245" w:type="dxa"/>
          </w:tcPr>
          <w:p w:rsidR="005D3F27" w:rsidRDefault="005D3F27" w:rsidP="00BB28A0">
            <w:pPr>
              <w:rPr>
                <w:rFonts w:ascii="Delius" w:hAnsi="Delius"/>
              </w:rPr>
            </w:pPr>
            <w:r>
              <w:rPr>
                <w:rFonts w:ascii="Delius" w:hAnsi="Delius"/>
              </w:rPr>
              <w:t>Y1 and Y2 Lakeside Visit</w:t>
            </w:r>
          </w:p>
        </w:tc>
      </w:tr>
      <w:tr w:rsidR="005D3F27" w:rsidRPr="005506DE" w:rsidTr="00044388">
        <w:tc>
          <w:tcPr>
            <w:tcW w:w="4110" w:type="dxa"/>
          </w:tcPr>
          <w:p w:rsidR="005D3F27" w:rsidRDefault="005D3F27" w:rsidP="00BB28A0">
            <w:pPr>
              <w:rPr>
                <w:rFonts w:ascii="Delius" w:hAnsi="Delius"/>
              </w:rPr>
            </w:pPr>
            <w:r>
              <w:rPr>
                <w:rFonts w:ascii="Delius" w:hAnsi="Delius"/>
              </w:rPr>
              <w:t>Thursday 27</w:t>
            </w:r>
            <w:r w:rsidRPr="005D3F27">
              <w:rPr>
                <w:rFonts w:ascii="Delius" w:hAnsi="Delius"/>
                <w:vertAlign w:val="superscript"/>
              </w:rPr>
              <w:t>th</w:t>
            </w:r>
            <w:r>
              <w:rPr>
                <w:rFonts w:ascii="Delius" w:hAnsi="Delius"/>
              </w:rPr>
              <w:t xml:space="preserve"> June</w:t>
            </w:r>
          </w:p>
        </w:tc>
        <w:tc>
          <w:tcPr>
            <w:tcW w:w="5245" w:type="dxa"/>
          </w:tcPr>
          <w:p w:rsidR="005D3F27" w:rsidRDefault="005D3F27" w:rsidP="00BB28A0">
            <w:pPr>
              <w:rPr>
                <w:rFonts w:ascii="Delius" w:hAnsi="Delius"/>
              </w:rPr>
            </w:pPr>
            <w:r>
              <w:rPr>
                <w:rFonts w:ascii="Delius" w:hAnsi="Delius"/>
              </w:rPr>
              <w:t>Drumming Workshop</w:t>
            </w:r>
            <w:bookmarkStart w:id="0" w:name="_GoBack"/>
            <w:bookmarkEnd w:id="0"/>
          </w:p>
        </w:tc>
      </w:tr>
      <w:tr w:rsidR="00BB28A0" w:rsidRPr="005506DE" w:rsidTr="00044388">
        <w:tc>
          <w:tcPr>
            <w:tcW w:w="4110" w:type="dxa"/>
          </w:tcPr>
          <w:p w:rsidR="00BB28A0" w:rsidRDefault="00C6548A" w:rsidP="00BB28A0">
            <w:pPr>
              <w:rPr>
                <w:rFonts w:ascii="Delius" w:hAnsi="Delius"/>
              </w:rPr>
            </w:pPr>
            <w:r>
              <w:rPr>
                <w:rFonts w:ascii="Delius" w:hAnsi="Delius"/>
              </w:rPr>
              <w:t>Monday 1</w:t>
            </w:r>
            <w:r w:rsidRPr="00C6548A">
              <w:rPr>
                <w:rFonts w:ascii="Delius" w:hAnsi="Delius"/>
                <w:vertAlign w:val="superscript"/>
              </w:rPr>
              <w:t>st</w:t>
            </w:r>
            <w:r>
              <w:rPr>
                <w:rFonts w:ascii="Delius" w:hAnsi="Delius"/>
              </w:rPr>
              <w:t xml:space="preserve"> July</w:t>
            </w:r>
          </w:p>
          <w:p w:rsidR="00C6548A" w:rsidRPr="005506DE" w:rsidRDefault="00C6548A" w:rsidP="00BB28A0">
            <w:pPr>
              <w:rPr>
                <w:rFonts w:ascii="Delius" w:hAnsi="Delius"/>
              </w:rPr>
            </w:pPr>
            <w:r>
              <w:rPr>
                <w:rFonts w:ascii="Delius" w:hAnsi="Delius"/>
              </w:rPr>
              <w:t>Tuesday 2</w:t>
            </w:r>
            <w:r w:rsidRPr="00C6548A">
              <w:rPr>
                <w:rFonts w:ascii="Delius" w:hAnsi="Delius"/>
                <w:vertAlign w:val="superscript"/>
              </w:rPr>
              <w:t>nd</w:t>
            </w:r>
            <w:r>
              <w:rPr>
                <w:rFonts w:ascii="Delius" w:hAnsi="Delius"/>
              </w:rPr>
              <w:t xml:space="preserve"> July</w:t>
            </w:r>
          </w:p>
        </w:tc>
        <w:tc>
          <w:tcPr>
            <w:tcW w:w="5245" w:type="dxa"/>
          </w:tcPr>
          <w:p w:rsidR="00BB28A0" w:rsidRPr="005506DE" w:rsidRDefault="00C6548A" w:rsidP="00BB28A0">
            <w:pPr>
              <w:rPr>
                <w:rFonts w:ascii="Delius" w:hAnsi="Delius"/>
              </w:rPr>
            </w:pPr>
            <w:r>
              <w:rPr>
                <w:rFonts w:ascii="Delius" w:hAnsi="Delius"/>
              </w:rPr>
              <w:t>Y6 Transition Days</w:t>
            </w:r>
          </w:p>
        </w:tc>
      </w:tr>
      <w:tr w:rsidR="00C6548A" w:rsidRPr="005506DE" w:rsidTr="00044388">
        <w:tc>
          <w:tcPr>
            <w:tcW w:w="4110" w:type="dxa"/>
          </w:tcPr>
          <w:p w:rsidR="00C6548A" w:rsidRDefault="00C6548A" w:rsidP="00BB28A0">
            <w:pPr>
              <w:rPr>
                <w:rFonts w:ascii="Delius" w:hAnsi="Delius"/>
              </w:rPr>
            </w:pPr>
            <w:r>
              <w:rPr>
                <w:rFonts w:ascii="Delius" w:hAnsi="Delius"/>
              </w:rPr>
              <w:t>Wednesday 3</w:t>
            </w:r>
            <w:r w:rsidRPr="00C6548A">
              <w:rPr>
                <w:rFonts w:ascii="Delius" w:hAnsi="Delius"/>
                <w:vertAlign w:val="superscript"/>
              </w:rPr>
              <w:t>rd</w:t>
            </w:r>
            <w:r>
              <w:rPr>
                <w:rFonts w:ascii="Delius" w:hAnsi="Delius"/>
              </w:rPr>
              <w:t xml:space="preserve"> July</w:t>
            </w:r>
          </w:p>
          <w:p w:rsidR="00C6548A" w:rsidRPr="005506DE" w:rsidRDefault="00C6548A" w:rsidP="00BB28A0">
            <w:pPr>
              <w:rPr>
                <w:rFonts w:ascii="Delius" w:hAnsi="Delius"/>
              </w:rPr>
            </w:pPr>
            <w:r>
              <w:rPr>
                <w:rFonts w:ascii="Delius" w:hAnsi="Delius"/>
              </w:rPr>
              <w:t>Thursday 4</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Life Bus Visit</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Thursday 4</w:t>
            </w:r>
            <w:r w:rsidRPr="00C6548A">
              <w:rPr>
                <w:rFonts w:ascii="Delius" w:hAnsi="Delius"/>
                <w:vertAlign w:val="superscript"/>
              </w:rPr>
              <w:t>th</w:t>
            </w:r>
            <w:r>
              <w:rPr>
                <w:rFonts w:ascii="Delius" w:hAnsi="Delius"/>
              </w:rPr>
              <w:t xml:space="preserve"> July </w:t>
            </w:r>
          </w:p>
        </w:tc>
        <w:tc>
          <w:tcPr>
            <w:tcW w:w="5245" w:type="dxa"/>
          </w:tcPr>
          <w:p w:rsidR="00C6548A" w:rsidRPr="005506DE" w:rsidRDefault="00C6548A" w:rsidP="00BB28A0">
            <w:pPr>
              <w:rPr>
                <w:rFonts w:ascii="Delius" w:hAnsi="Delius"/>
              </w:rPr>
            </w:pPr>
            <w:r>
              <w:rPr>
                <w:rFonts w:ascii="Delius" w:hAnsi="Delius"/>
              </w:rPr>
              <w:t>Sports Day (KS1 am, KS2 pm)</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Week of 8</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Parent Consultation Evenings</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Thursday 11</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Summer Fayre</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Week of 15</w:t>
            </w:r>
            <w:r w:rsidRPr="00C6548A">
              <w:rPr>
                <w:rFonts w:ascii="Delius" w:hAnsi="Delius"/>
                <w:vertAlign w:val="superscript"/>
              </w:rPr>
              <w:t>th</w:t>
            </w:r>
            <w:r>
              <w:rPr>
                <w:rFonts w:ascii="Delius" w:hAnsi="Delius"/>
              </w:rPr>
              <w:t xml:space="preserve"> July</w:t>
            </w:r>
          </w:p>
        </w:tc>
        <w:tc>
          <w:tcPr>
            <w:tcW w:w="5245" w:type="dxa"/>
          </w:tcPr>
          <w:p w:rsidR="00C6548A" w:rsidRPr="005506DE" w:rsidRDefault="00C6548A" w:rsidP="00BB28A0">
            <w:pPr>
              <w:rPr>
                <w:rFonts w:ascii="Delius" w:hAnsi="Delius"/>
              </w:rPr>
            </w:pPr>
            <w:r>
              <w:rPr>
                <w:rFonts w:ascii="Delius" w:hAnsi="Delius"/>
              </w:rPr>
              <w:t xml:space="preserve">Y6 Leavers’ Assembly </w:t>
            </w:r>
          </w:p>
        </w:tc>
      </w:tr>
      <w:tr w:rsidR="00C6548A" w:rsidRPr="005506DE" w:rsidTr="00044388">
        <w:tc>
          <w:tcPr>
            <w:tcW w:w="4110" w:type="dxa"/>
          </w:tcPr>
          <w:p w:rsidR="00C6548A" w:rsidRPr="005506DE" w:rsidRDefault="00C6548A" w:rsidP="00BB28A0">
            <w:pPr>
              <w:rPr>
                <w:rFonts w:ascii="Delius" w:hAnsi="Delius"/>
              </w:rPr>
            </w:pPr>
            <w:r>
              <w:rPr>
                <w:rFonts w:ascii="Delius" w:hAnsi="Delius"/>
              </w:rPr>
              <w:t>Friday 19</w:t>
            </w:r>
            <w:r w:rsidRPr="00C6548A">
              <w:rPr>
                <w:rFonts w:ascii="Delius" w:hAnsi="Delius"/>
                <w:vertAlign w:val="superscript"/>
              </w:rPr>
              <w:t>th</w:t>
            </w:r>
            <w:r>
              <w:rPr>
                <w:rFonts w:ascii="Delius" w:hAnsi="Delius"/>
              </w:rPr>
              <w:t xml:space="preserve"> July </w:t>
            </w:r>
          </w:p>
        </w:tc>
        <w:tc>
          <w:tcPr>
            <w:tcW w:w="5245" w:type="dxa"/>
          </w:tcPr>
          <w:p w:rsidR="00C6548A" w:rsidRPr="005506DE" w:rsidRDefault="00C6548A" w:rsidP="00BB28A0">
            <w:pPr>
              <w:rPr>
                <w:rFonts w:ascii="Delius" w:hAnsi="Delius"/>
              </w:rPr>
            </w:pPr>
            <w:r>
              <w:rPr>
                <w:rFonts w:ascii="Delius" w:hAnsi="Delius"/>
              </w:rPr>
              <w:t>School Finishes for Summer 1pm.</w:t>
            </w:r>
          </w:p>
        </w:tc>
      </w:tr>
    </w:tbl>
    <w:p w:rsidR="001F72C2" w:rsidRPr="005506DE" w:rsidRDefault="001F72C2">
      <w:pPr>
        <w:jc w:val="both"/>
        <w:rPr>
          <w:rFonts w:ascii="Delius" w:hAnsi="Delius"/>
        </w:rPr>
      </w:pPr>
    </w:p>
    <w:p w:rsidR="000D364E" w:rsidRPr="005506DE" w:rsidRDefault="00BB1485">
      <w:pPr>
        <w:jc w:val="both"/>
        <w:rPr>
          <w:rFonts w:ascii="Delius" w:hAnsi="Delius"/>
        </w:rPr>
      </w:pPr>
      <w:r w:rsidRPr="005506DE">
        <w:rPr>
          <w:rFonts w:ascii="Delius" w:hAnsi="Delius"/>
        </w:rPr>
        <w:t>Thank you again</w:t>
      </w:r>
      <w:r w:rsidR="00D41C4F" w:rsidRPr="005506DE">
        <w:rPr>
          <w:rFonts w:ascii="Delius" w:hAnsi="Delius"/>
        </w:rPr>
        <w:t xml:space="preserve"> for all of your help and support.</w:t>
      </w:r>
    </w:p>
    <w:p w:rsidR="00253C2A" w:rsidRPr="005506DE" w:rsidRDefault="00253C2A">
      <w:pPr>
        <w:jc w:val="both"/>
        <w:rPr>
          <w:rFonts w:ascii="Delius" w:hAnsi="Delius"/>
        </w:rPr>
      </w:pPr>
    </w:p>
    <w:p w:rsidR="000D364E" w:rsidRPr="005506DE" w:rsidRDefault="000D364E">
      <w:pPr>
        <w:jc w:val="both"/>
        <w:rPr>
          <w:rFonts w:ascii="Delius" w:hAnsi="Delius"/>
        </w:rPr>
      </w:pPr>
      <w:r w:rsidRPr="005506DE">
        <w:rPr>
          <w:rFonts w:ascii="Delius" w:hAnsi="Delius"/>
        </w:rPr>
        <w:t>Mrs Lavery</w:t>
      </w:r>
    </w:p>
    <w:sectPr w:rsidR="000D364E" w:rsidRPr="005506DE" w:rsidSect="00061EE7">
      <w:headerReference w:type="default" r:id="rId8"/>
      <w:footerReference w:type="default" r:id="rId9"/>
      <w:pgSz w:w="11907" w:h="16840" w:code="9"/>
      <w:pgMar w:top="284" w:right="1134" w:bottom="1418" w:left="1134"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27" w:rsidRDefault="005D3F27">
      <w:r>
        <w:separator/>
      </w:r>
    </w:p>
  </w:endnote>
  <w:endnote w:type="continuationSeparator" w:id="0">
    <w:p w:rsidR="005D3F27" w:rsidRDefault="005D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lius">
    <w:panose1 w:val="02000603000000000000"/>
    <w:charset w:val="00"/>
    <w:family w:val="auto"/>
    <w:pitch w:val="variable"/>
    <w:sig w:usb0="0000006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27" w:rsidRPr="009362DF" w:rsidRDefault="005D3F27" w:rsidP="009362DF">
    <w:pPr>
      <w:pStyle w:val="Footer"/>
      <w:jc w:val="center"/>
      <w:rPr>
        <w:rFonts w:ascii="Delius" w:hAnsi="Delius"/>
      </w:rPr>
    </w:pPr>
    <w:r w:rsidRPr="009362DF">
      <w:rPr>
        <w:rFonts w:ascii="Delius" w:hAnsi="Delius"/>
      </w:rPr>
      <w:t>A school. A community. A family</w:t>
    </w:r>
  </w:p>
  <w:p w:rsidR="005D3F27" w:rsidRDefault="005D3F27" w:rsidP="009362DF">
    <w:pPr>
      <w:pStyle w:val="Footer"/>
      <w:jc w:val="center"/>
    </w:pPr>
  </w:p>
  <w:p w:rsidR="005D3F27" w:rsidRDefault="005D3F27" w:rsidP="00E03666">
    <w:pPr>
      <w:pStyle w:val="Footer"/>
    </w:pPr>
  </w:p>
  <w:p w:rsidR="005D3F27" w:rsidRDefault="005D3F27" w:rsidP="00E03666">
    <w:pPr>
      <w:pStyle w:val="Footer"/>
    </w:pPr>
    <w:r>
      <w:rPr>
        <w:rFonts w:ascii="Comic Sans MS" w:hAnsi="Comic Sans MS"/>
        <w:noProof/>
      </w:rPr>
      <w:drawing>
        <wp:anchor distT="0" distB="0" distL="114300" distR="114300" simplePos="0" relativeHeight="251660800" behindDoc="1" locked="0" layoutInCell="1" allowOverlap="1" wp14:anchorId="5A224B95" wp14:editId="70BA7E80">
          <wp:simplePos x="0" y="0"/>
          <wp:positionH relativeFrom="column">
            <wp:posOffset>-62865</wp:posOffset>
          </wp:positionH>
          <wp:positionV relativeFrom="paragraph">
            <wp:posOffset>-167640</wp:posOffset>
          </wp:positionV>
          <wp:extent cx="609600" cy="609600"/>
          <wp:effectExtent l="0" t="0" r="0" b="0"/>
          <wp:wrapTight wrapText="bothSides">
            <wp:wrapPolygon edited="0">
              <wp:start x="0" y="0"/>
              <wp:lineTo x="0" y="20925"/>
              <wp:lineTo x="20925" y="20925"/>
              <wp:lineTo x="20925"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2A3779AA" wp14:editId="2D433CE9">
          <wp:simplePos x="0" y="0"/>
          <wp:positionH relativeFrom="column">
            <wp:posOffset>781685</wp:posOffset>
          </wp:positionH>
          <wp:positionV relativeFrom="paragraph">
            <wp:posOffset>-115570</wp:posOffset>
          </wp:positionV>
          <wp:extent cx="829310" cy="507365"/>
          <wp:effectExtent l="0" t="0" r="8890" b="6985"/>
          <wp:wrapTight wrapText="bothSides">
            <wp:wrapPolygon edited="0">
              <wp:start x="0" y="0"/>
              <wp:lineTo x="0" y="21086"/>
              <wp:lineTo x="21335" y="21086"/>
              <wp:lineTo x="21335" y="0"/>
              <wp:lineTo x="0" y="0"/>
            </wp:wrapPolygon>
          </wp:wrapTight>
          <wp:docPr id="123" name="Picture 123"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847B6F" wp14:editId="007FFB10">
          <wp:simplePos x="0" y="0"/>
          <wp:positionH relativeFrom="column">
            <wp:posOffset>1791335</wp:posOffset>
          </wp:positionH>
          <wp:positionV relativeFrom="paragraph">
            <wp:posOffset>13970</wp:posOffset>
          </wp:positionV>
          <wp:extent cx="1128395" cy="385445"/>
          <wp:effectExtent l="0" t="0" r="0" b="0"/>
          <wp:wrapTight wrapText="bothSides">
            <wp:wrapPolygon edited="0">
              <wp:start x="0" y="0"/>
              <wp:lineTo x="0" y="20283"/>
              <wp:lineTo x="21150" y="20283"/>
              <wp:lineTo x="21150" y="0"/>
              <wp:lineTo x="0" y="0"/>
            </wp:wrapPolygon>
          </wp:wrapTight>
          <wp:docPr id="124" name="Picture 124" descr="Description: C:\Users\annmutton\AppData\Local\Microsoft\Windows\Temporary Internet Files\Content.IE5\059L7LJ8\registe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nmutton\AppData\Local\Microsoft\Windows\Temporary Internet Files\Content.IE5\059L7LJ8\registered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839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8CF4EF5" wp14:editId="5414E50B">
          <wp:simplePos x="0" y="0"/>
          <wp:positionH relativeFrom="column">
            <wp:posOffset>3310255</wp:posOffset>
          </wp:positionH>
          <wp:positionV relativeFrom="paragraph">
            <wp:posOffset>-172720</wp:posOffset>
          </wp:positionV>
          <wp:extent cx="712470" cy="664845"/>
          <wp:effectExtent l="0" t="0" r="0" b="1905"/>
          <wp:wrapTight wrapText="bothSides">
            <wp:wrapPolygon edited="0">
              <wp:start x="0" y="0"/>
              <wp:lineTo x="0" y="21043"/>
              <wp:lineTo x="20791" y="21043"/>
              <wp:lineTo x="20791" y="0"/>
              <wp:lineTo x="0" y="0"/>
            </wp:wrapPolygon>
          </wp:wrapTight>
          <wp:docPr id="125" name="Picture 125"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0A3CCB5" wp14:editId="66F1234E">
          <wp:simplePos x="0" y="0"/>
          <wp:positionH relativeFrom="column">
            <wp:posOffset>5638165</wp:posOffset>
          </wp:positionH>
          <wp:positionV relativeFrom="paragraph">
            <wp:posOffset>-184785</wp:posOffset>
          </wp:positionV>
          <wp:extent cx="695325" cy="704850"/>
          <wp:effectExtent l="0" t="0" r="9525" b="0"/>
          <wp:wrapTight wrapText="bothSides">
            <wp:wrapPolygon edited="0">
              <wp:start x="0" y="0"/>
              <wp:lineTo x="0" y="21016"/>
              <wp:lineTo x="21304" y="21016"/>
              <wp:lineTo x="21304" y="0"/>
              <wp:lineTo x="0" y="0"/>
            </wp:wrapPolygon>
          </wp:wrapTight>
          <wp:docPr id="126" name="Picture 126" descr="FairAwa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Aware-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BE44239" wp14:editId="0ECD6B36">
          <wp:simplePos x="0" y="0"/>
          <wp:positionH relativeFrom="column">
            <wp:posOffset>4552315</wp:posOffset>
          </wp:positionH>
          <wp:positionV relativeFrom="paragraph">
            <wp:posOffset>-208280</wp:posOffset>
          </wp:positionV>
          <wp:extent cx="840740" cy="676275"/>
          <wp:effectExtent l="0" t="0" r="0" b="9525"/>
          <wp:wrapTight wrapText="bothSides">
            <wp:wrapPolygon edited="0">
              <wp:start x="0" y="0"/>
              <wp:lineTo x="0" y="21296"/>
              <wp:lineTo x="21045" y="21296"/>
              <wp:lineTo x="21045" y="0"/>
              <wp:lineTo x="0" y="0"/>
            </wp:wrapPolygon>
          </wp:wrapTight>
          <wp:docPr id="127" name="Picture 127" descr="Eco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7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F27" w:rsidRPr="00E03666" w:rsidRDefault="005D3F27" w:rsidP="00E036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27" w:rsidRDefault="005D3F27">
      <w:r>
        <w:separator/>
      </w:r>
    </w:p>
  </w:footnote>
  <w:footnote w:type="continuationSeparator" w:id="0">
    <w:p w:rsidR="005D3F27" w:rsidRDefault="005D3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27" w:rsidRPr="00B72C5E" w:rsidRDefault="005D3F27" w:rsidP="000158D0">
    <w:pPr>
      <w:pStyle w:val="Header"/>
      <w:jc w:val="right"/>
      <w:rPr>
        <w:rFonts w:ascii="Comic Sans MS" w:hAnsi="Comic Sans MS"/>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059"/>
    <w:multiLevelType w:val="multilevel"/>
    <w:tmpl w:val="422E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554E4"/>
    <w:multiLevelType w:val="hybridMultilevel"/>
    <w:tmpl w:val="EA1E0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16777212"/>
  </w:docVars>
  <w:rsids>
    <w:rsidRoot w:val="002636FA"/>
    <w:rsid w:val="00007156"/>
    <w:rsid w:val="000158D0"/>
    <w:rsid w:val="00044388"/>
    <w:rsid w:val="00061EE7"/>
    <w:rsid w:val="000B434C"/>
    <w:rsid w:val="000D0732"/>
    <w:rsid w:val="000D364E"/>
    <w:rsid w:val="000D78D2"/>
    <w:rsid w:val="000F00E3"/>
    <w:rsid w:val="00103B68"/>
    <w:rsid w:val="0010543E"/>
    <w:rsid w:val="00105E62"/>
    <w:rsid w:val="00112E7D"/>
    <w:rsid w:val="001A2862"/>
    <w:rsid w:val="001B7A7E"/>
    <w:rsid w:val="001C2254"/>
    <w:rsid w:val="001F72C2"/>
    <w:rsid w:val="00216744"/>
    <w:rsid w:val="00226A67"/>
    <w:rsid w:val="002511B3"/>
    <w:rsid w:val="00253C2A"/>
    <w:rsid w:val="002636FA"/>
    <w:rsid w:val="00263AB3"/>
    <w:rsid w:val="00267593"/>
    <w:rsid w:val="002964C5"/>
    <w:rsid w:val="002D4548"/>
    <w:rsid w:val="002F422E"/>
    <w:rsid w:val="003075AF"/>
    <w:rsid w:val="00326DF2"/>
    <w:rsid w:val="003A64F3"/>
    <w:rsid w:val="003B07C2"/>
    <w:rsid w:val="003E3C78"/>
    <w:rsid w:val="004058F0"/>
    <w:rsid w:val="00413972"/>
    <w:rsid w:val="0041420E"/>
    <w:rsid w:val="00441069"/>
    <w:rsid w:val="00451C17"/>
    <w:rsid w:val="0045469C"/>
    <w:rsid w:val="004765F7"/>
    <w:rsid w:val="004957ED"/>
    <w:rsid w:val="004C00D0"/>
    <w:rsid w:val="004D3223"/>
    <w:rsid w:val="004E0534"/>
    <w:rsid w:val="004E45BE"/>
    <w:rsid w:val="00502828"/>
    <w:rsid w:val="00515A3B"/>
    <w:rsid w:val="005235B8"/>
    <w:rsid w:val="00541AD5"/>
    <w:rsid w:val="005506DE"/>
    <w:rsid w:val="00561A04"/>
    <w:rsid w:val="00576B57"/>
    <w:rsid w:val="005906C1"/>
    <w:rsid w:val="005960AB"/>
    <w:rsid w:val="005B6500"/>
    <w:rsid w:val="005D3F27"/>
    <w:rsid w:val="0060418B"/>
    <w:rsid w:val="0061089D"/>
    <w:rsid w:val="00635807"/>
    <w:rsid w:val="0064421E"/>
    <w:rsid w:val="00686174"/>
    <w:rsid w:val="0068763B"/>
    <w:rsid w:val="0069379F"/>
    <w:rsid w:val="006955BB"/>
    <w:rsid w:val="006A76B0"/>
    <w:rsid w:val="006B25DC"/>
    <w:rsid w:val="006B2878"/>
    <w:rsid w:val="006B328A"/>
    <w:rsid w:val="006C38A4"/>
    <w:rsid w:val="0071033C"/>
    <w:rsid w:val="00721960"/>
    <w:rsid w:val="00755DE2"/>
    <w:rsid w:val="007A2B29"/>
    <w:rsid w:val="007E0E9B"/>
    <w:rsid w:val="008114CE"/>
    <w:rsid w:val="00811F7E"/>
    <w:rsid w:val="008231B0"/>
    <w:rsid w:val="0082654E"/>
    <w:rsid w:val="008300FB"/>
    <w:rsid w:val="00834916"/>
    <w:rsid w:val="00845488"/>
    <w:rsid w:val="00845FE4"/>
    <w:rsid w:val="00876694"/>
    <w:rsid w:val="008C28AB"/>
    <w:rsid w:val="008C324B"/>
    <w:rsid w:val="008D08F0"/>
    <w:rsid w:val="009362DF"/>
    <w:rsid w:val="0094290E"/>
    <w:rsid w:val="0097069C"/>
    <w:rsid w:val="009B1CB1"/>
    <w:rsid w:val="009B3AA6"/>
    <w:rsid w:val="009D0E00"/>
    <w:rsid w:val="009D3D9B"/>
    <w:rsid w:val="009F0476"/>
    <w:rsid w:val="00A10F53"/>
    <w:rsid w:val="00A1155F"/>
    <w:rsid w:val="00A357D8"/>
    <w:rsid w:val="00A75DA1"/>
    <w:rsid w:val="00A77C24"/>
    <w:rsid w:val="00A81DF9"/>
    <w:rsid w:val="00AA19B6"/>
    <w:rsid w:val="00AB4736"/>
    <w:rsid w:val="00AC7551"/>
    <w:rsid w:val="00AF4AD2"/>
    <w:rsid w:val="00B44713"/>
    <w:rsid w:val="00B5518F"/>
    <w:rsid w:val="00B72C5E"/>
    <w:rsid w:val="00B976EB"/>
    <w:rsid w:val="00BA4A2E"/>
    <w:rsid w:val="00BB1485"/>
    <w:rsid w:val="00BB28A0"/>
    <w:rsid w:val="00C35A52"/>
    <w:rsid w:val="00C433CF"/>
    <w:rsid w:val="00C6548A"/>
    <w:rsid w:val="00C71A42"/>
    <w:rsid w:val="00C7300C"/>
    <w:rsid w:val="00CE100B"/>
    <w:rsid w:val="00CE3960"/>
    <w:rsid w:val="00D13186"/>
    <w:rsid w:val="00D41C4F"/>
    <w:rsid w:val="00D63129"/>
    <w:rsid w:val="00D77969"/>
    <w:rsid w:val="00D93EB7"/>
    <w:rsid w:val="00D96045"/>
    <w:rsid w:val="00DA3297"/>
    <w:rsid w:val="00DC3D72"/>
    <w:rsid w:val="00DF2D2A"/>
    <w:rsid w:val="00E03666"/>
    <w:rsid w:val="00E24DC1"/>
    <w:rsid w:val="00E27E78"/>
    <w:rsid w:val="00E41CBF"/>
    <w:rsid w:val="00E45833"/>
    <w:rsid w:val="00E51237"/>
    <w:rsid w:val="00E72183"/>
    <w:rsid w:val="00E8124B"/>
    <w:rsid w:val="00E86C4F"/>
    <w:rsid w:val="00EC1BA9"/>
    <w:rsid w:val="00ED160E"/>
    <w:rsid w:val="00EE1214"/>
    <w:rsid w:val="00EF1C73"/>
    <w:rsid w:val="00F255CA"/>
    <w:rsid w:val="00F410CB"/>
    <w:rsid w:val="00F47643"/>
    <w:rsid w:val="00F843D4"/>
    <w:rsid w:val="00F8535C"/>
    <w:rsid w:val="00F86C8F"/>
    <w:rsid w:val="00FA392B"/>
    <w:rsid w:val="00FD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0CCB5EF"/>
  <w15:chartTrackingRefBased/>
  <w15:docId w15:val="{09BEE8CA-90F4-4AF0-A067-39DB5499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ind w:left="3108" w:firstLine="720"/>
      <w:jc w:val="both"/>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mic Sans MS" w:hAnsi="Comic Sans MS"/>
      <w:sz w:val="22"/>
    </w:rPr>
  </w:style>
  <w:style w:type="paragraph" w:styleId="BlockText">
    <w:name w:val="Block Text"/>
    <w:basedOn w:val="Normal"/>
    <w:pPr>
      <w:ind w:left="-540" w:right="-694"/>
      <w:jc w:val="both"/>
    </w:pPr>
    <w:rPr>
      <w:rFonts w:ascii="Comic Sans MS" w:hAnsi="Comic Sans MS" w:cs="Times New Roman"/>
      <w:lang w:eastAsia="en-US"/>
    </w:rPr>
  </w:style>
  <w:style w:type="character" w:styleId="Hyperlink">
    <w:name w:val="Hyperlink"/>
    <w:rPr>
      <w:color w:val="0000FF"/>
      <w:u w:val="single"/>
    </w:rPr>
  </w:style>
  <w:style w:type="table" w:styleId="TableGrid">
    <w:name w:val="Table Grid"/>
    <w:basedOn w:val="TableNormal"/>
    <w:uiPriority w:val="39"/>
    <w:rsid w:val="00811F7E"/>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7"/>
    <w:pPr>
      <w:ind w:left="720"/>
      <w:contextualSpacing/>
    </w:pPr>
  </w:style>
  <w:style w:type="character" w:styleId="FollowedHyperlink">
    <w:name w:val="FollowedHyperlink"/>
    <w:basedOn w:val="DefaultParagraphFont"/>
    <w:rsid w:val="009B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772">
      <w:bodyDiv w:val="1"/>
      <w:marLeft w:val="0"/>
      <w:marRight w:val="0"/>
      <w:marTop w:val="0"/>
      <w:marBottom w:val="0"/>
      <w:divBdr>
        <w:top w:val="none" w:sz="0" w:space="0" w:color="auto"/>
        <w:left w:val="none" w:sz="0" w:space="0" w:color="auto"/>
        <w:bottom w:val="none" w:sz="0" w:space="0" w:color="auto"/>
        <w:right w:val="none" w:sz="0" w:space="0" w:color="auto"/>
      </w:divBdr>
    </w:div>
    <w:div w:id="7869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RIST~1\APPLIC~1\MICROS~1\TEMPLA~1\Cambridge%20Primary%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Cambridge Primary School</Template>
  <TotalTime>0</TotalTime>
  <Pages>2</Pages>
  <Words>691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Cambridge Primary School</vt:lpstr>
    </vt:vector>
  </TitlesOfParts>
  <Company> </Company>
  <LinksUpToDate>false</LinksUpToDate>
  <CharactersWithSpaces>3885</CharactersWithSpaces>
  <SharedDoc>false</SharedDoc>
  <HLinks>
    <vt:vector size="6" baseType="variant">
      <vt:variant>
        <vt:i4>917561</vt:i4>
      </vt:variant>
      <vt:variant>
        <vt:i4>0</vt:i4>
      </vt:variant>
      <vt:variant>
        <vt:i4>0</vt:i4>
      </vt:variant>
      <vt:variant>
        <vt:i4>5</vt:i4>
      </vt:variant>
      <vt:variant>
        <vt:lpwstr>mailto:admin@cambridge.cumbria.sch.uk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Primary School</dc:title>
  <dc:subject/>
  <dc:creator>Christopher Dean</dc:creator>
  <cp:keywords/>
  <dc:description/>
  <cp:lastModifiedBy>Jenny Lavery</cp:lastModifiedBy>
  <cp:revision>2</cp:revision>
  <cp:lastPrinted>2019-06-14T13:46:00Z</cp:lastPrinted>
  <dcterms:created xsi:type="dcterms:W3CDTF">2019-06-14T16:54:00Z</dcterms:created>
  <dcterms:modified xsi:type="dcterms:W3CDTF">2019-06-14T16:54:00Z</dcterms:modified>
</cp:coreProperties>
</file>